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Zasady wydawania duplikatów świadectw </w:t>
        <w:br w:type="textWrapping"/>
        <w:t xml:space="preserve">w Ośrodku Szkolno-Wychowawczym dla Dzieci Niewidomych </w:t>
        <w:br w:type="textWrapping"/>
        <w:t xml:space="preserve">im. Róży Czackiej w Laskach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Podstawa prawna: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Rozporządzeniem Ministra Edukacji Narodowej z dnia 27 sierpnia 2019 r. roku w sprawie świadectw, dyplomów państwowych i innych druków szkolnych (Dz. U. z 2019 poz. 1700ze zm.)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Ustawa z dnia 16 listopada 2006 roku o opłacie skarbowej (Dz. U. z 2023. poz. 2111 z późn. zm.)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W przypadku utraty oryginału świadectwa absolwent lub uczeń (jego rodzic) może wystąpić do dyrektora OSW z pisemnym wnioskiem o wydanie duplikatu świadectwa (Załącznik nr 1)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Za wystawienie duplikatu świadectwa pobiera się opłatę w wysokości równej kwocie opłaty skarbowej od legalizacji dokumentu tj. 26,00 zł.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Do wniosku należy dołączyć kopię dowodu wpłaty na konto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Nr konta: 61114020620000439958001064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Tytułem: opłata za duplikat świadectwa, imię i nazwisko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Termin wykonania duplikatu świadectwa do 14 dni.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Po duplikat należy zgłosić się osobiście z dowodem tożsamości lub może odebrać go inna osoba posiadająca pisemne upoważnienie.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Duplikaty świadectw maturalnych wydawanych od 2005 roku wystawia Okręgowa Komisja Egzaminacyjna w Warszawie, Plac Europejski 3, 00-844 Warszawa, tel. 22 457 03 35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08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Załącznik Nr 1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WNIOSEK O WYDANIE DUPLIKATU ŚWIADECTWA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 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Dyrektor OSW w Laskach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do korespondencji 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 kontaktowy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związku z ............................................................................. wydanego w …................... roku oryginału: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świadectwa dojrzałości / promocyjnego / ukończenia szkoły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proszę o wydanie duplikatu tego dokumentu.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znana mi jest, wynikająca z art. 272 Kodeksu Karnego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odpowiedzialność karna za poświadczenie nieprawdy.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Jednocześnie przyjmuję do wiadomości, że z chwilą otrzymania duplikatu traci ważność oryginał dokumentu. W przypadku odnalezienia utraconego oryginału zobowiązuję się do zwrócenia go do OSW w Laskach.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Duplikat dokumentu odbiorę osobiście / proszę przesłać na mój adres.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 . 20 </w:t>
      </w:r>
      <w:r w:rsidDel="00000000" w:rsidR="00000000" w:rsidRPr="00000000">
        <w:rPr>
          <w:rtl w:val="0"/>
        </w:rPr>
        <w:t xml:space="preserve">…..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r.                ..........................................................................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miejscowość, data                                                             podpis wnioskodawcy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Załącznik: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Dowód wniesienia opłaty w wysokości 26 zł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Opłatę należy wnosić na konto: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Nr konta: 61114020620000439958001064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Tytułem: opłata za duplikat świadectwa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ADNOTACJE OSW w Laskach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Potwierdzam odbiór duplikatu                                       Potwierdzenie wysłania duplikatu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.........................................................                     Data ................................................................</w:t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 dowodu: ..............................………                     Nr listu poleconego ........................................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 ………………………………………………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Podpis ………………………………………………………….</w:t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Niepotrzebne skreślić</w:t>
      </w:r>
    </w:p>
  </w:footnote>
  <w:footnote w:id="1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272 KK - Kto wyłudza poświadczenie nieprawdy poprzez podstępne wprowadzenie w błąd funkcjonariusza publicznego lub innej osoby upoważnionej do wystawienia dokumentu, podlega karze pozbawienie wolności do lat 3.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17775" cy="969645"/>
          <wp:effectExtent b="0" l="0" r="0" t="0"/>
          <wp:docPr id="3002759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7775" cy="9696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551A5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551A5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551A50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551A5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551A50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551A5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551A5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551A5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551A5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551A5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551A5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551A5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551A5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551A50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551A50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551A50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551A50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551A50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551A5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551A5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551A5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551A5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551A5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551A50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551A50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551A50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551A5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51A50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551A50"/>
    <w:rPr>
      <w:b w:val="1"/>
      <w:bCs w:val="1"/>
      <w:smallCaps w:val="1"/>
      <w:color w:val="2f5496" w:themeColor="accent1" w:themeShade="0000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C02F90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C02F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C02F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B14EB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14EB1"/>
  </w:style>
  <w:style w:type="paragraph" w:styleId="Stopka">
    <w:name w:val="footer"/>
    <w:basedOn w:val="Normalny"/>
    <w:link w:val="StopkaZnak"/>
    <w:uiPriority w:val="99"/>
    <w:unhideWhenUsed w:val="1"/>
    <w:rsid w:val="00B14EB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14EB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OGTea/d704X6MXIqhjLrLRD2w==">CgMxLjA4AHIhMXRJTmRlUG1mdWRld2tvN2hiY1dDV1d3X2c0SnhmMWxj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2024-10-05T11:23:00Z</dcterms:created>
  <dc:creator>Kamila Miler-Zdanowska</dc:creator>
</cp:coreProperties>
</file>